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E7E8" w14:textId="77777777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Прыдумай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сказ</w:t>
      </w:r>
      <w:proofErr w:type="spellEnd"/>
      <w:r>
        <w:rPr>
          <w:rStyle w:val="Pogrubienie"/>
        </w:rPr>
        <w:t>»</w:t>
      </w:r>
    </w:p>
    <w:p w14:paraId="495E9542" w14:textId="77777777" w:rsidR="00374169" w:rsidRDefault="00374169" w:rsidP="00374169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  </w:t>
      </w: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фарміраваць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моўную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актыўнасць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хуткасць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мыслення</w:t>
      </w:r>
      <w:proofErr w:type="spellEnd"/>
      <w:r>
        <w:rPr>
          <w:rStyle w:val="Uwydatnienie"/>
        </w:rPr>
        <w:t>.</w:t>
      </w:r>
    </w:p>
    <w:p w14:paraId="4C90E6FB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Гульнёвае</w:t>
      </w:r>
      <w:proofErr w:type="spellEnd"/>
      <w:r>
        <w:t xml:space="preserve"> </w:t>
      </w:r>
      <w:proofErr w:type="spellStart"/>
      <w:r>
        <w:t>правіла</w:t>
      </w:r>
      <w:proofErr w:type="spellEnd"/>
      <w:r>
        <w:t xml:space="preserve">. </w:t>
      </w:r>
      <w:proofErr w:type="spellStart"/>
      <w:r>
        <w:t>Перадаваць</w:t>
      </w:r>
      <w:proofErr w:type="spellEnd"/>
      <w:r>
        <w:t xml:space="preserve"> </w:t>
      </w:r>
      <w:proofErr w:type="spellStart"/>
      <w:r>
        <w:t>каменчык</w:t>
      </w:r>
      <w:proofErr w:type="spellEnd"/>
      <w:r>
        <w:t xml:space="preserve"> </w:t>
      </w:r>
      <w:proofErr w:type="spellStart"/>
      <w:r>
        <w:t>другому</w:t>
      </w:r>
      <w:proofErr w:type="spellEnd"/>
      <w:r>
        <w:t xml:space="preserve"> </w:t>
      </w:r>
      <w:proofErr w:type="spellStart"/>
      <w:r>
        <w:t>гульцу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прыдумаў</w:t>
      </w:r>
      <w:proofErr w:type="spellEnd"/>
      <w:r>
        <w:t xml:space="preserve"> </w:t>
      </w:r>
      <w:proofErr w:type="spellStart"/>
      <w:r>
        <w:t>сказ</w:t>
      </w:r>
      <w:proofErr w:type="spellEnd"/>
      <w:r>
        <w:t xml:space="preserve"> з </w:t>
      </w:r>
      <w:proofErr w:type="spellStart"/>
      <w:r>
        <w:t>названым</w:t>
      </w:r>
      <w:proofErr w:type="spellEnd"/>
      <w:r>
        <w:t xml:space="preserve"> </w:t>
      </w:r>
      <w:proofErr w:type="spellStart"/>
      <w:r>
        <w:t>вядучым</w:t>
      </w:r>
      <w:proofErr w:type="spellEnd"/>
      <w:r>
        <w:t xml:space="preserve"> </w:t>
      </w:r>
      <w:proofErr w:type="spellStart"/>
      <w:r>
        <w:t>словам</w:t>
      </w:r>
      <w:proofErr w:type="spellEnd"/>
      <w:r>
        <w:t>.</w:t>
      </w:r>
    </w:p>
    <w:p w14:paraId="6DFA1B80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: </w:t>
      </w:r>
      <w:proofErr w:type="spellStart"/>
      <w:r>
        <w:t>Дзеці</w:t>
      </w:r>
      <w:proofErr w:type="spellEnd"/>
      <w:r>
        <w:t xml:space="preserve"> і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сядаюць</w:t>
      </w:r>
      <w:proofErr w:type="spellEnd"/>
      <w:r>
        <w:t xml:space="preserve"> у </w:t>
      </w:r>
      <w:proofErr w:type="spellStart"/>
      <w:r>
        <w:t>кола</w:t>
      </w:r>
      <w:proofErr w:type="spellEnd"/>
      <w:r>
        <w:t xml:space="preserve">. </w:t>
      </w:r>
      <w:proofErr w:type="spellStart"/>
      <w:r>
        <w:t>Тлумачыцца</w:t>
      </w:r>
      <w:proofErr w:type="spellEnd"/>
      <w:r>
        <w:t xml:space="preserve"> </w:t>
      </w:r>
      <w:proofErr w:type="spellStart"/>
      <w:r>
        <w:t>правілы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.:</w:t>
      </w:r>
      <w:proofErr w:type="spellStart"/>
      <w:r>
        <w:t>Сёння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будзем</w:t>
      </w:r>
      <w:proofErr w:type="spellEnd"/>
      <w:r>
        <w:t xml:space="preserve"> </w:t>
      </w:r>
      <w:proofErr w:type="spellStart"/>
      <w:r>
        <w:t>прыдумываць</w:t>
      </w:r>
      <w:proofErr w:type="spellEnd"/>
      <w:r>
        <w:t xml:space="preserve"> </w:t>
      </w:r>
      <w:proofErr w:type="spellStart"/>
      <w:r>
        <w:t>сказы</w:t>
      </w:r>
      <w:proofErr w:type="spellEnd"/>
      <w:r>
        <w:t xml:space="preserve"> з </w:t>
      </w:r>
      <w:proofErr w:type="spellStart"/>
      <w:r>
        <w:t>названым</w:t>
      </w:r>
      <w:proofErr w:type="spellEnd"/>
      <w:r>
        <w:t xml:space="preserve"> </w:t>
      </w:r>
      <w:proofErr w:type="spellStart"/>
      <w:r>
        <w:t>словам</w:t>
      </w:r>
      <w:proofErr w:type="spellEnd"/>
      <w:r>
        <w:t xml:space="preserve">. </w:t>
      </w:r>
      <w:proofErr w:type="spellStart"/>
      <w:r>
        <w:t>Напрыклад</w:t>
      </w:r>
      <w:proofErr w:type="spellEnd"/>
      <w:r>
        <w:t xml:space="preserve">, я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«</w:t>
      </w:r>
      <w:proofErr w:type="spellStart"/>
      <w:r>
        <w:t>блізка</w:t>
      </w:r>
      <w:proofErr w:type="spellEnd"/>
      <w:r>
        <w:t xml:space="preserve">» і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каменьчык</w:t>
      </w:r>
      <w:proofErr w:type="spellEnd"/>
      <w:r>
        <w:t xml:space="preserve"> </w:t>
      </w:r>
      <w:proofErr w:type="spellStart"/>
      <w:r>
        <w:t>Міхасю</w:t>
      </w:r>
      <w:proofErr w:type="spellEnd"/>
      <w:r>
        <w:t xml:space="preserve">. А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адказвае</w:t>
      </w:r>
      <w:proofErr w:type="spellEnd"/>
      <w:r>
        <w:t xml:space="preserve"> «Я </w:t>
      </w:r>
      <w:proofErr w:type="spellStart"/>
      <w:r>
        <w:t>жыву</w:t>
      </w:r>
      <w:proofErr w:type="spellEnd"/>
      <w:r>
        <w:t xml:space="preserve"> </w:t>
      </w:r>
      <w:proofErr w:type="spellStart"/>
      <w:r>
        <w:t>блізка</w:t>
      </w:r>
      <w:proofErr w:type="spellEnd"/>
      <w:r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кінатэатра</w:t>
      </w:r>
      <w:proofErr w:type="spellEnd"/>
      <w:r>
        <w:t xml:space="preserve">» </w:t>
      </w:r>
      <w:proofErr w:type="spellStart"/>
      <w:r>
        <w:t>перадае</w:t>
      </w:r>
      <w:proofErr w:type="spellEnd"/>
      <w:r>
        <w:t xml:space="preserve"> </w:t>
      </w:r>
      <w:proofErr w:type="spellStart"/>
      <w:r>
        <w:t>каменьчык</w:t>
      </w:r>
      <w:proofErr w:type="spellEnd"/>
      <w:r>
        <w:t xml:space="preserve"> </w:t>
      </w:r>
      <w:proofErr w:type="spellStart"/>
      <w:r>
        <w:t>далей</w:t>
      </w:r>
      <w:proofErr w:type="spellEnd"/>
      <w:r>
        <w:t xml:space="preserve"> і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новае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..</w:t>
      </w:r>
    </w:p>
    <w:p w14:paraId="2EFDE20E" w14:textId="12AC51D2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Так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чарзе</w:t>
      </w:r>
      <w:proofErr w:type="spellEnd"/>
      <w:r>
        <w:t xml:space="preserve"> </w:t>
      </w:r>
      <w:proofErr w:type="spellStart"/>
      <w:r>
        <w:t>каменьчык</w:t>
      </w:r>
      <w:proofErr w:type="spellEnd"/>
      <w:r>
        <w:t xml:space="preserve"> </w:t>
      </w:r>
      <w:proofErr w:type="spellStart"/>
      <w:r>
        <w:t>даходзіць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>.</w:t>
      </w:r>
    </w:p>
    <w:p w14:paraId="181F01C4" w14:textId="77777777" w:rsidR="00374169" w:rsidRDefault="00374169" w:rsidP="00374169">
      <w:pPr>
        <w:pStyle w:val="NormalnyWeb"/>
        <w:spacing w:before="0" w:beforeAutospacing="0" w:after="0" w:afterAutospacing="0"/>
        <w:ind w:left="244"/>
        <w:jc w:val="center"/>
        <w:rPr>
          <w:rStyle w:val="Pogrubienie"/>
        </w:rPr>
      </w:pPr>
    </w:p>
    <w:p w14:paraId="4899DFAC" w14:textId="68441D25" w:rsidR="00374169" w:rsidRDefault="00374169" w:rsidP="00374169">
      <w:pPr>
        <w:pStyle w:val="NormalnyWeb"/>
        <w:spacing w:before="0" w:beforeAutospacing="0" w:after="0" w:afterAutospacing="0"/>
        <w:ind w:left="244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Хто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ўвойдзе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няхай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возьме</w:t>
      </w:r>
      <w:proofErr w:type="spellEnd"/>
      <w:r>
        <w:rPr>
          <w:rStyle w:val="Pogrubienie"/>
        </w:rPr>
        <w:t>»</w:t>
      </w:r>
    </w:p>
    <w:p w14:paraId="5226A02D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  <w:b/>
          <w:bCs/>
        </w:rPr>
        <w:t>Мэты</w:t>
      </w:r>
      <w:proofErr w:type="spellEnd"/>
      <w:r>
        <w:rPr>
          <w:rStyle w:val="Uwydatnienie"/>
          <w:b/>
          <w:bCs/>
        </w:rPr>
        <w:t>:</w:t>
      </w:r>
      <w:r>
        <w:t xml:space="preserve"> </w:t>
      </w:r>
      <w:proofErr w:type="spellStart"/>
      <w:r>
        <w:rPr>
          <w:rStyle w:val="Uwydatnienie"/>
        </w:rPr>
        <w:t>замацоўваннё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ведаў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матэрыял</w:t>
      </w:r>
      <w:proofErr w:type="spellEnd"/>
      <w:r>
        <w:rPr>
          <w:rStyle w:val="Uwydatnienie"/>
        </w:rPr>
        <w:t xml:space="preserve">,  з </w:t>
      </w:r>
      <w:proofErr w:type="spellStart"/>
      <w:r>
        <w:rPr>
          <w:rStyle w:val="Uwydatnienie"/>
        </w:rPr>
        <w:t>якога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зроблены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прадмет</w:t>
      </w:r>
      <w:proofErr w:type="spellEnd"/>
      <w:r>
        <w:rPr>
          <w:rStyle w:val="Uwydatnienie"/>
        </w:rPr>
        <w:t xml:space="preserve">; </w:t>
      </w:r>
      <w:proofErr w:type="spellStart"/>
      <w:r>
        <w:rPr>
          <w:rStyle w:val="Uwydatnienie"/>
        </w:rPr>
        <w:t>актывізацыя</w:t>
      </w:r>
      <w:proofErr w:type="spellEnd"/>
      <w:r>
        <w:rPr>
          <w:rStyle w:val="Uwydatnienie"/>
        </w:rPr>
        <w:t xml:space="preserve">   </w:t>
      </w:r>
      <w:proofErr w:type="spellStart"/>
      <w:r>
        <w:rPr>
          <w:rStyle w:val="Uwydatnienie"/>
        </w:rPr>
        <w:t>слоўнікавага</w:t>
      </w:r>
      <w:proofErr w:type="spellEnd"/>
      <w:r>
        <w:rPr>
          <w:rStyle w:val="Uwydatnienie"/>
        </w:rPr>
        <w:t xml:space="preserve">   </w:t>
      </w:r>
      <w:proofErr w:type="spellStart"/>
      <w:r>
        <w:rPr>
          <w:rStyle w:val="Uwydatnienie"/>
        </w:rPr>
        <w:t>запаус</w:t>
      </w:r>
      <w:proofErr w:type="spellEnd"/>
      <w:r>
        <w:rPr>
          <w:rStyle w:val="Uwydatnienie"/>
        </w:rPr>
        <w:t xml:space="preserve">; </w:t>
      </w:r>
      <w:proofErr w:type="spellStart"/>
      <w:r>
        <w:rPr>
          <w:rStyle w:val="Uwydatnienie"/>
        </w:rPr>
        <w:t>развіццё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звязнай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мовы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уважлівасці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кемлівасіці</w:t>
      </w:r>
      <w:proofErr w:type="spellEnd"/>
      <w:r>
        <w:rPr>
          <w:rStyle w:val="Uwydatnienie"/>
        </w:rPr>
        <w:t>.</w:t>
      </w:r>
    </w:p>
    <w:p w14:paraId="2EDBBE42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Дзецям</w:t>
      </w:r>
      <w:proofErr w:type="spellEnd"/>
      <w:r>
        <w:t xml:space="preserve"> </w:t>
      </w:r>
      <w:proofErr w:type="spellStart"/>
      <w:r>
        <w:t>прапануюць</w:t>
      </w:r>
      <w:proofErr w:type="spellEnd"/>
      <w:r>
        <w:t xml:space="preserve"> </w:t>
      </w:r>
      <w:proofErr w:type="spellStart"/>
      <w:r>
        <w:t>адшукаць</w:t>
      </w:r>
      <w:proofErr w:type="spellEnd"/>
      <w:r>
        <w:t xml:space="preserve"> у </w:t>
      </w:r>
      <w:proofErr w:type="spellStart"/>
      <w:r>
        <w:t>пакоі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</w:t>
      </w:r>
      <w:proofErr w:type="spellStart"/>
      <w:r>
        <w:t>прадметы</w:t>
      </w:r>
      <w:proofErr w:type="spellEnd"/>
      <w:r>
        <w:t xml:space="preserve">, </w:t>
      </w:r>
      <w:proofErr w:type="spellStart"/>
      <w:r>
        <w:t>зробленыя</w:t>
      </w:r>
      <w:proofErr w:type="spellEnd"/>
      <w:r>
        <w:t xml:space="preserve"> з </w:t>
      </w:r>
      <w:proofErr w:type="spellStart"/>
      <w:r>
        <w:t>дрэва</w:t>
      </w:r>
      <w:proofErr w:type="spellEnd"/>
      <w:r>
        <w:t xml:space="preserve">, </w:t>
      </w:r>
      <w:proofErr w:type="spellStart"/>
      <w:r>
        <w:t>пластмасы</w:t>
      </w:r>
      <w:proofErr w:type="spellEnd"/>
      <w:r>
        <w:t xml:space="preserve">, </w:t>
      </w:r>
      <w:proofErr w:type="spellStart"/>
      <w:r>
        <w:t>гумы</w:t>
      </w:r>
      <w:proofErr w:type="spellEnd"/>
      <w:r>
        <w:t xml:space="preserve"> і </w:t>
      </w:r>
      <w:proofErr w:type="spellStart"/>
      <w:r>
        <w:t>іншага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>.</w:t>
      </w:r>
    </w:p>
    <w:p w14:paraId="3F1EB0A2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Яны</w:t>
      </w:r>
      <w:proofErr w:type="spellEnd"/>
      <w:r>
        <w:t xml:space="preserve"> </w:t>
      </w:r>
      <w:proofErr w:type="spellStart"/>
      <w:r>
        <w:t>шукаюць</w:t>
      </w:r>
      <w:proofErr w:type="spellEnd"/>
      <w:r>
        <w:t xml:space="preserve"> </w:t>
      </w:r>
      <w:proofErr w:type="spellStart"/>
      <w:r>
        <w:t>прадмет</w:t>
      </w:r>
      <w:proofErr w:type="spellEnd"/>
      <w:r>
        <w:t xml:space="preserve">, </w:t>
      </w:r>
      <w:proofErr w:type="spellStart"/>
      <w:r>
        <w:t>называюць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, </w:t>
      </w:r>
      <w:proofErr w:type="spellStart"/>
      <w:r>
        <w:t>прыдумваюць</w:t>
      </w:r>
      <w:proofErr w:type="spellEnd"/>
      <w:r>
        <w:t xml:space="preserve"> і </w:t>
      </w:r>
      <w:proofErr w:type="spellStart"/>
      <w:r>
        <w:t>расказваюць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невялічкае</w:t>
      </w:r>
      <w:proofErr w:type="spellEnd"/>
      <w:r>
        <w:t xml:space="preserve"> </w:t>
      </w:r>
      <w:proofErr w:type="spellStart"/>
      <w:r>
        <w:t>апавяданне</w:t>
      </w:r>
      <w:proofErr w:type="spellEnd"/>
      <w:r>
        <w:t xml:space="preserve">, </w:t>
      </w:r>
      <w:proofErr w:type="spellStart"/>
      <w:r>
        <w:t>паведамляюць</w:t>
      </w:r>
      <w:proofErr w:type="spellEnd"/>
      <w:r>
        <w:t xml:space="preserve">, з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зроблены</w:t>
      </w:r>
      <w:proofErr w:type="spellEnd"/>
      <w:r>
        <w:t>.</w:t>
      </w:r>
    </w:p>
    <w:p w14:paraId="4B4456FA" w14:textId="77777777" w:rsidR="00374169" w:rsidRDefault="00374169" w:rsidP="00374169">
      <w:pPr>
        <w:pStyle w:val="NormalnyWeb"/>
        <w:spacing w:before="0" w:beforeAutospacing="0" w:after="0" w:afterAutospacing="0"/>
        <w:ind w:left="173"/>
        <w:jc w:val="center"/>
        <w:rPr>
          <w:rStyle w:val="Pogrubienie"/>
        </w:rPr>
      </w:pPr>
    </w:p>
    <w:p w14:paraId="0FE3A4E0" w14:textId="78937033" w:rsidR="00374169" w:rsidRDefault="00374169" w:rsidP="00374169">
      <w:pPr>
        <w:pStyle w:val="NormalnyWeb"/>
        <w:spacing w:before="0" w:beforeAutospacing="0" w:after="0" w:afterAutospacing="0"/>
        <w:ind w:left="173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Не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памыліся</w:t>
      </w:r>
      <w:proofErr w:type="spellEnd"/>
      <w:r>
        <w:rPr>
          <w:rStyle w:val="Pogrubienie"/>
        </w:rPr>
        <w:t>»</w:t>
      </w:r>
    </w:p>
    <w:p w14:paraId="2B38D64E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  <w:b/>
          <w:bCs/>
        </w:rPr>
        <w:t>Мэта</w:t>
      </w:r>
      <w:proofErr w:type="spellEnd"/>
      <w:r>
        <w:rPr>
          <w:rStyle w:val="Uwydatnienie"/>
          <w:b/>
          <w:bCs/>
        </w:rPr>
        <w:t>:</w:t>
      </w:r>
      <w:r>
        <w:t xml:space="preserve"> </w:t>
      </w:r>
      <w:proofErr w:type="spellStart"/>
      <w:r>
        <w:rPr>
          <w:rStyle w:val="Uwydatnienie"/>
        </w:rPr>
        <w:t>актывізацыя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слоўнікавага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запаус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лагічнага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мыслення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увагі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кемлівасці</w:t>
      </w:r>
      <w:proofErr w:type="spellEnd"/>
      <w:r>
        <w:rPr>
          <w:rStyle w:val="Uwydatnienie"/>
        </w:rPr>
        <w:t xml:space="preserve">; </w:t>
      </w:r>
      <w:proofErr w:type="spellStart"/>
      <w:r>
        <w:rPr>
          <w:rStyle w:val="Uwydatnienie"/>
        </w:rPr>
        <w:t>замацоўванне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ведаў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дзікіх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свойскіх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жывёл</w:t>
      </w:r>
      <w:proofErr w:type="spellEnd"/>
      <w:r>
        <w:rPr>
          <w:rStyle w:val="Uwydatnienie"/>
        </w:rPr>
        <w:t>.</w:t>
      </w:r>
    </w:p>
    <w:p w14:paraId="3E823944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стаяць</w:t>
      </w:r>
      <w:proofErr w:type="spellEnd"/>
      <w:r>
        <w:t xml:space="preserve"> у </w:t>
      </w:r>
      <w:proofErr w:type="spellStart"/>
      <w:r>
        <w:t>крузе</w:t>
      </w:r>
      <w:proofErr w:type="spellEnd"/>
      <w:r>
        <w:t xml:space="preserve">, </w:t>
      </w:r>
      <w:proofErr w:type="spellStart"/>
      <w:r>
        <w:t>пера-кідваючы</w:t>
      </w:r>
      <w:proofErr w:type="spellEnd"/>
      <w:r>
        <w:t xml:space="preserve"> </w:t>
      </w:r>
      <w:proofErr w:type="spellStart"/>
      <w:r>
        <w:t>мяч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кідае</w:t>
      </w:r>
      <w:proofErr w:type="spellEnd"/>
      <w:r>
        <w:t xml:space="preserve"> </w:t>
      </w:r>
      <w:proofErr w:type="spellStart"/>
      <w:r>
        <w:t>мяч</w:t>
      </w:r>
      <w:proofErr w:type="spellEnd"/>
      <w:r>
        <w:t xml:space="preserve">,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дзікую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свойскую</w:t>
      </w:r>
      <w:proofErr w:type="spellEnd"/>
      <w:r>
        <w:t xml:space="preserve"> </w:t>
      </w:r>
      <w:proofErr w:type="spellStart"/>
      <w:r>
        <w:t>жывёліну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мяч</w:t>
      </w:r>
      <w:proofErr w:type="spellEnd"/>
      <w:r>
        <w:t xml:space="preserve"> </w:t>
      </w:r>
      <w:proofErr w:type="spellStart"/>
      <w:r>
        <w:t>злавіў</w:t>
      </w:r>
      <w:proofErr w:type="spellEnd"/>
      <w:r>
        <w:t xml:space="preserve">,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сказаць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жыве</w:t>
      </w:r>
      <w:proofErr w:type="spellEnd"/>
      <w:r>
        <w:t xml:space="preserve">: у </w:t>
      </w:r>
      <w:proofErr w:type="spellStart"/>
      <w:r>
        <w:t>лесе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побач</w:t>
      </w:r>
      <w:proofErr w:type="spellEnd"/>
      <w:r>
        <w:t xml:space="preserve"> з </w:t>
      </w:r>
      <w:proofErr w:type="spellStart"/>
      <w:r>
        <w:t>чалавекам</w:t>
      </w:r>
      <w:proofErr w:type="spellEnd"/>
      <w:r>
        <w:t xml:space="preserve">,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харчуецца</w:t>
      </w:r>
      <w:proofErr w:type="spellEnd"/>
      <w:r>
        <w:t>.</w:t>
      </w:r>
    </w:p>
    <w:p w14:paraId="2BD16B4A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54E7EF5" w14:textId="17C997CE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Скажы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наадварот</w:t>
      </w:r>
      <w:proofErr w:type="spellEnd"/>
      <w:r>
        <w:rPr>
          <w:rStyle w:val="Pogrubienie"/>
        </w:rPr>
        <w:t>»</w:t>
      </w:r>
    </w:p>
    <w:p w14:paraId="6F69580A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  <w:b/>
          <w:bCs/>
        </w:rPr>
        <w:t>Мэты</w:t>
      </w:r>
      <w:proofErr w:type="spellEnd"/>
      <w:r>
        <w:rPr>
          <w:rStyle w:val="Uwydatnienie"/>
          <w:b/>
          <w:bCs/>
        </w:rPr>
        <w:t>:</w:t>
      </w:r>
      <w:r>
        <w:t xml:space="preserve">   </w:t>
      </w:r>
      <w:proofErr w:type="spellStart"/>
      <w:r>
        <w:rPr>
          <w:rStyle w:val="Uwydatnienie"/>
        </w:rPr>
        <w:t>абагачэнне</w:t>
      </w:r>
      <w:proofErr w:type="spellEnd"/>
      <w:r>
        <w:rPr>
          <w:rStyle w:val="Uwydatnienie"/>
        </w:rPr>
        <w:t xml:space="preserve">   </w:t>
      </w:r>
      <w:proofErr w:type="spellStart"/>
      <w:r>
        <w:rPr>
          <w:rStyle w:val="Uwydatnienie"/>
        </w:rPr>
        <w:t>мовы</w:t>
      </w:r>
      <w:proofErr w:type="spellEnd"/>
      <w:r>
        <w:rPr>
          <w:rStyle w:val="Uwydatnienie"/>
        </w:rPr>
        <w:t xml:space="preserve">   </w:t>
      </w:r>
      <w:proofErr w:type="spellStart"/>
      <w:r>
        <w:rPr>
          <w:rStyle w:val="Uwydatnienie"/>
        </w:rPr>
        <w:t>словамі-антонімамі</w:t>
      </w:r>
      <w:proofErr w:type="spellEnd"/>
      <w:r>
        <w:rPr>
          <w:rStyle w:val="Uwydatnienie"/>
        </w:rPr>
        <w:t xml:space="preserve">; </w:t>
      </w:r>
      <w:proofErr w:type="spellStart"/>
      <w:r>
        <w:rPr>
          <w:rStyle w:val="Uwydatnienie"/>
        </w:rPr>
        <w:t>развіваць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звязную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мову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кемлівасць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мысленне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увагу</w:t>
      </w:r>
      <w:proofErr w:type="spellEnd"/>
      <w:r>
        <w:rPr>
          <w:rStyle w:val="Uwydatnienie"/>
        </w:rPr>
        <w:t xml:space="preserve">. </w:t>
      </w:r>
    </w:p>
    <w:p w14:paraId="37636C12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Выхавацель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і </w:t>
      </w:r>
      <w:proofErr w:type="spellStart"/>
      <w:r>
        <w:t>кідае</w:t>
      </w:r>
      <w:proofErr w:type="spellEnd"/>
      <w:r>
        <w:t xml:space="preserve"> </w:t>
      </w:r>
      <w:proofErr w:type="spellStart"/>
      <w:r>
        <w:t>каму-небудзь</w:t>
      </w:r>
      <w:proofErr w:type="spellEnd"/>
      <w:r>
        <w:t xml:space="preserve"> з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мячык</w:t>
      </w:r>
      <w:proofErr w:type="spellEnd"/>
      <w:r>
        <w:t xml:space="preserve">. </w:t>
      </w:r>
      <w:proofErr w:type="spellStart"/>
      <w:r>
        <w:t>Дзіця</w:t>
      </w:r>
      <w:proofErr w:type="spellEnd"/>
      <w:r>
        <w:t xml:space="preserve">,   </w:t>
      </w:r>
      <w:proofErr w:type="spellStart"/>
      <w:r>
        <w:t>злавіўшы</w:t>
      </w:r>
      <w:proofErr w:type="spellEnd"/>
      <w:r>
        <w:t xml:space="preserve">   </w:t>
      </w:r>
      <w:proofErr w:type="spellStart"/>
      <w:r>
        <w:t>мячык</w:t>
      </w:r>
      <w:proofErr w:type="spellEnd"/>
      <w:r>
        <w:t xml:space="preserve">,   </w:t>
      </w:r>
      <w:proofErr w:type="spellStart"/>
      <w:r>
        <w:t>павінна</w:t>
      </w:r>
      <w:proofErr w:type="spellEnd"/>
      <w:r>
        <w:t xml:space="preserve"> ў </w:t>
      </w:r>
      <w:proofErr w:type="spellStart"/>
      <w:r>
        <w:t>адказ</w:t>
      </w:r>
      <w:proofErr w:type="spellEnd"/>
      <w:r>
        <w:t xml:space="preserve"> </w:t>
      </w:r>
      <w:proofErr w:type="spellStart"/>
      <w:r>
        <w:t>назваць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процілеглае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значэнню</w:t>
      </w:r>
      <w:proofErr w:type="spellEnd"/>
      <w:r>
        <w:t xml:space="preserve">. </w:t>
      </w:r>
      <w:proofErr w:type="spellStart"/>
      <w:r>
        <w:rPr>
          <w:rStyle w:val="Uwydatnienie"/>
        </w:rPr>
        <w:t>Напрыклад</w:t>
      </w:r>
      <w:proofErr w:type="spellEnd"/>
      <w:r>
        <w:rPr>
          <w:rStyle w:val="Uwydatnienie"/>
        </w:rPr>
        <w:t>:</w:t>
      </w:r>
      <w:r>
        <w:t xml:space="preserve"> </w:t>
      </w:r>
      <w:proofErr w:type="spellStart"/>
      <w:r>
        <w:t>высокі</w:t>
      </w:r>
      <w:proofErr w:type="spellEnd"/>
      <w:r>
        <w:t xml:space="preserve"> — </w:t>
      </w:r>
      <w:proofErr w:type="spellStart"/>
      <w:r>
        <w:t>нізкі</w:t>
      </w:r>
      <w:proofErr w:type="spellEnd"/>
      <w:r>
        <w:t xml:space="preserve">; </w:t>
      </w:r>
      <w:proofErr w:type="spellStart"/>
      <w:r>
        <w:t>уперад</w:t>
      </w:r>
      <w:proofErr w:type="spellEnd"/>
      <w:r>
        <w:t xml:space="preserve"> — </w:t>
      </w:r>
      <w:proofErr w:type="spellStart"/>
      <w:r>
        <w:t>назад</w:t>
      </w:r>
      <w:proofErr w:type="spellEnd"/>
      <w:r>
        <w:t xml:space="preserve">; </w:t>
      </w:r>
      <w:proofErr w:type="spellStart"/>
      <w:r>
        <w:t>дзень</w:t>
      </w:r>
      <w:proofErr w:type="spellEnd"/>
      <w:r>
        <w:t xml:space="preserve"> — </w:t>
      </w:r>
      <w:proofErr w:type="spellStart"/>
      <w:r>
        <w:t>ноч</w:t>
      </w:r>
      <w:proofErr w:type="spellEnd"/>
      <w:r>
        <w:t xml:space="preserve">; </w:t>
      </w:r>
      <w:proofErr w:type="spellStart"/>
      <w:r>
        <w:t>цёплы</w:t>
      </w:r>
      <w:proofErr w:type="spellEnd"/>
      <w:r>
        <w:t xml:space="preserve"> — </w:t>
      </w:r>
      <w:proofErr w:type="spellStart"/>
      <w:r>
        <w:t>халодны</w:t>
      </w:r>
      <w:proofErr w:type="spellEnd"/>
      <w:r>
        <w:t xml:space="preserve"> і г. д.</w:t>
      </w:r>
    </w:p>
    <w:p w14:paraId="44C08FC5" w14:textId="77777777" w:rsidR="00374169" w:rsidRDefault="00374169" w:rsidP="00374169">
      <w:pPr>
        <w:pStyle w:val="NormalnyWeb"/>
        <w:spacing w:before="0" w:beforeAutospacing="0" w:after="0" w:afterAutospacing="0"/>
        <w:rPr>
          <w:rStyle w:val="Pogrubienie"/>
        </w:rPr>
      </w:pPr>
    </w:p>
    <w:p w14:paraId="7398F084" w14:textId="3BA1661F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“</w:t>
      </w:r>
      <w:proofErr w:type="spellStart"/>
      <w:r>
        <w:rPr>
          <w:rStyle w:val="Pogrubienie"/>
        </w:rPr>
        <w:t>Сапсаваны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тэлефон</w:t>
      </w:r>
      <w:proofErr w:type="spellEnd"/>
      <w:r>
        <w:rPr>
          <w:rStyle w:val="Pogrubienie"/>
        </w:rPr>
        <w:t xml:space="preserve"> »</w:t>
      </w:r>
    </w:p>
    <w:p w14:paraId="4D4FE5F3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развіццё</w:t>
      </w:r>
      <w:proofErr w:type="spellEnd"/>
      <w:r>
        <w:rPr>
          <w:rStyle w:val="Uwydatnienie"/>
        </w:rPr>
        <w:t xml:space="preserve"> ў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слухавой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ўвагі</w:t>
      </w:r>
      <w:proofErr w:type="spellEnd"/>
      <w:r>
        <w:rPr>
          <w:rStyle w:val="Uwydatnienie"/>
        </w:rPr>
        <w:t>.</w:t>
      </w:r>
    </w:p>
    <w:p w14:paraId="0D3567A2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Гуьнёвае</w:t>
      </w:r>
      <w:proofErr w:type="spellEnd"/>
      <w:r>
        <w:t xml:space="preserve"> </w:t>
      </w:r>
      <w:proofErr w:type="spellStart"/>
      <w:r>
        <w:t>правіла</w:t>
      </w:r>
      <w:proofErr w:type="spellEnd"/>
      <w:r>
        <w:t xml:space="preserve">. </w:t>
      </w:r>
      <w:proofErr w:type="spellStart"/>
      <w:r>
        <w:t>Перадаваць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побач</w:t>
      </w:r>
      <w:proofErr w:type="spellEnd"/>
      <w:r>
        <w:t xml:space="preserve"> </w:t>
      </w:r>
      <w:proofErr w:type="spellStart"/>
      <w:r>
        <w:t>сядзячыя</w:t>
      </w:r>
      <w:proofErr w:type="spellEnd"/>
      <w:r>
        <w:t xml:space="preserve"> </w:t>
      </w:r>
      <w:proofErr w:type="spellStart"/>
      <w:r>
        <w:t>дзеці</w:t>
      </w:r>
      <w:proofErr w:type="spellEnd"/>
      <w:r>
        <w:t xml:space="preserve"> 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чулі</w:t>
      </w:r>
      <w:proofErr w:type="spellEnd"/>
      <w:r>
        <w:t xml:space="preserve">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перадаў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сапсаваў</w:t>
      </w:r>
      <w:proofErr w:type="spellEnd"/>
      <w:r>
        <w:t xml:space="preserve"> </w:t>
      </w:r>
      <w:proofErr w:type="spellStart"/>
      <w:r>
        <w:t>тэлефон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перасядае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апошняе</w:t>
      </w:r>
      <w:proofErr w:type="spellEnd"/>
      <w:r>
        <w:t xml:space="preserve"> </w:t>
      </w:r>
      <w:proofErr w:type="spellStart"/>
      <w:r>
        <w:t>крэсла</w:t>
      </w:r>
      <w:proofErr w:type="spellEnd"/>
      <w:r>
        <w:t>.</w:t>
      </w:r>
    </w:p>
    <w:p w14:paraId="54D568D9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Гульнёвае</w:t>
      </w:r>
      <w:proofErr w:type="spellEnd"/>
      <w:r>
        <w:t xml:space="preserve"> </w:t>
      </w:r>
      <w:proofErr w:type="spellStart"/>
      <w:r>
        <w:t>дзеянне</w:t>
      </w:r>
      <w:proofErr w:type="spellEnd"/>
      <w:r>
        <w:t xml:space="preserve">: </w:t>
      </w:r>
      <w:proofErr w:type="spellStart"/>
      <w:r>
        <w:t>шэптам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вуха</w:t>
      </w:r>
      <w:proofErr w:type="spellEnd"/>
      <w:r>
        <w:t xml:space="preserve"> </w:t>
      </w:r>
      <w:proofErr w:type="spellStart"/>
      <w:r>
        <w:t>побач</w:t>
      </w:r>
      <w:proofErr w:type="spellEnd"/>
      <w:r>
        <w:t xml:space="preserve"> </w:t>
      </w:r>
      <w:proofErr w:type="spellStart"/>
      <w:r>
        <w:t>сядзячаму</w:t>
      </w:r>
      <w:proofErr w:type="spellEnd"/>
      <w:r>
        <w:t xml:space="preserve"> </w:t>
      </w:r>
      <w:proofErr w:type="spellStart"/>
      <w:r>
        <w:t>гульцу</w:t>
      </w:r>
      <w:proofErr w:type="spellEnd"/>
      <w:r>
        <w:t>.</w:t>
      </w:r>
    </w:p>
    <w:p w14:paraId="1A24331D" w14:textId="1ABAADBC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: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выбіраюць</w:t>
      </w:r>
      <w:proofErr w:type="spellEnd"/>
      <w:r>
        <w:t xml:space="preserve"> </w:t>
      </w:r>
      <w:proofErr w:type="spellStart"/>
      <w:r>
        <w:t>вядучага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лічылачкі</w:t>
      </w:r>
      <w:proofErr w:type="spellEnd"/>
      <w:r>
        <w:t xml:space="preserve">. </w:t>
      </w:r>
      <w:proofErr w:type="spellStart"/>
      <w:r>
        <w:t>Усе</w:t>
      </w:r>
      <w:proofErr w:type="spellEnd"/>
      <w:r>
        <w:t xml:space="preserve"> </w:t>
      </w:r>
      <w:proofErr w:type="spellStart"/>
      <w:r>
        <w:t>сядаюць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крэслы</w:t>
      </w:r>
      <w:proofErr w:type="spellEnd"/>
      <w:r>
        <w:t xml:space="preserve">, </w:t>
      </w:r>
      <w:proofErr w:type="spellStart"/>
      <w:r>
        <w:t>пастаўленыя</w:t>
      </w:r>
      <w:proofErr w:type="spellEnd"/>
      <w:r>
        <w:t xml:space="preserve"> ў 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Вядучы</w:t>
      </w:r>
      <w:proofErr w:type="spellEnd"/>
      <w:r>
        <w:t xml:space="preserve"> </w:t>
      </w:r>
      <w:proofErr w:type="spellStart"/>
      <w:r>
        <w:t>ціха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вуха</w:t>
      </w:r>
      <w:proofErr w:type="spellEnd"/>
      <w:r>
        <w:t xml:space="preserve">) </w:t>
      </w:r>
      <w:proofErr w:type="spellStart"/>
      <w:r>
        <w:t>гаворыць</w:t>
      </w:r>
      <w:proofErr w:type="spellEnd"/>
      <w:r>
        <w:t xml:space="preserve"> </w:t>
      </w:r>
      <w:proofErr w:type="spellStart"/>
      <w:r>
        <w:t>якое-небудзь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побач</w:t>
      </w:r>
      <w:proofErr w:type="spellEnd"/>
      <w:r>
        <w:t xml:space="preserve"> </w:t>
      </w:r>
      <w:proofErr w:type="spellStart"/>
      <w:r>
        <w:t>сядзячаму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перадае</w:t>
      </w:r>
      <w:proofErr w:type="spellEnd"/>
      <w:r>
        <w:t xml:space="preserve"> </w:t>
      </w:r>
      <w:proofErr w:type="spellStart"/>
      <w:r>
        <w:t>наступнаму</w:t>
      </w:r>
      <w:proofErr w:type="spellEnd"/>
      <w:r>
        <w:t xml:space="preserve"> і </w:t>
      </w:r>
      <w:proofErr w:type="spellStart"/>
      <w:r>
        <w:t>г.д</w:t>
      </w:r>
      <w:proofErr w:type="spellEnd"/>
      <w:r>
        <w:t xml:space="preserve">.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дайсці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апошняга</w:t>
      </w:r>
      <w:proofErr w:type="spellEnd"/>
      <w:r>
        <w:t xml:space="preserve"> </w:t>
      </w:r>
      <w:proofErr w:type="spellStart"/>
      <w:r>
        <w:t>дзіцяці</w:t>
      </w:r>
      <w:proofErr w:type="spellEnd"/>
      <w:r>
        <w:t xml:space="preserve">. </w:t>
      </w:r>
      <w:proofErr w:type="spellStart"/>
      <w:r>
        <w:t>Вядучы</w:t>
      </w:r>
      <w:proofErr w:type="spellEnd"/>
      <w:r>
        <w:t xml:space="preserve"> </w:t>
      </w:r>
      <w:proofErr w:type="spellStart"/>
      <w:r>
        <w:t>пытае</w:t>
      </w:r>
      <w:proofErr w:type="spellEnd"/>
      <w:r>
        <w:t xml:space="preserve"> ў </w:t>
      </w:r>
      <w:proofErr w:type="spellStart"/>
      <w:r>
        <w:t>апошняга</w:t>
      </w:r>
      <w:proofErr w:type="spellEnd"/>
      <w:r>
        <w:t xml:space="preserve"> «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пачуў</w:t>
      </w:r>
      <w:proofErr w:type="spellEnd"/>
      <w:r>
        <w:t xml:space="preserve">»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скажа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прапанаванае</w:t>
      </w:r>
      <w:proofErr w:type="spellEnd"/>
      <w:r>
        <w:t xml:space="preserve"> </w:t>
      </w:r>
      <w:proofErr w:type="spellStart"/>
      <w:r>
        <w:t>вядучым</w:t>
      </w:r>
      <w:proofErr w:type="spellEnd"/>
      <w:r>
        <w:t xml:space="preserve">, </w:t>
      </w:r>
      <w:proofErr w:type="spellStart"/>
      <w:r>
        <w:t>значыць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 </w:t>
      </w:r>
      <w:proofErr w:type="spellStart"/>
      <w:r>
        <w:t>спраўны</w:t>
      </w:r>
      <w:proofErr w:type="spellEnd"/>
      <w:r>
        <w:t xml:space="preserve">. А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не-няспраўны</w:t>
      </w:r>
      <w:proofErr w:type="spellEnd"/>
      <w:r>
        <w:t xml:space="preserve">. </w:t>
      </w:r>
      <w:proofErr w:type="spellStart"/>
      <w:r>
        <w:t>Затым</w:t>
      </w:r>
      <w:proofErr w:type="spellEnd"/>
      <w:r>
        <w:t xml:space="preserve"> </w:t>
      </w:r>
      <w:proofErr w:type="spellStart"/>
      <w:r>
        <w:t>пачынаюць</w:t>
      </w:r>
      <w:proofErr w:type="spellEnd"/>
      <w:r>
        <w:t xml:space="preserve"> </w:t>
      </w:r>
      <w:proofErr w:type="spellStart"/>
      <w:r>
        <w:t>пытаць</w:t>
      </w:r>
      <w:proofErr w:type="spellEnd"/>
      <w:r>
        <w:t xml:space="preserve"> з </w:t>
      </w:r>
      <w:proofErr w:type="spellStart"/>
      <w:r>
        <w:t>апошняга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і </w:t>
      </w:r>
      <w:proofErr w:type="spellStart"/>
      <w:r>
        <w:t>даведваюцца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сапсаваў</w:t>
      </w:r>
      <w:proofErr w:type="spellEnd"/>
      <w:r>
        <w:t xml:space="preserve"> </w:t>
      </w:r>
      <w:proofErr w:type="spellStart"/>
      <w:r>
        <w:t>тэлефон</w:t>
      </w:r>
      <w:proofErr w:type="spellEnd"/>
      <w:r>
        <w:t xml:space="preserve">. </w:t>
      </w:r>
      <w:proofErr w:type="spellStart"/>
      <w:r>
        <w:t>Вінаваты</w:t>
      </w:r>
      <w:proofErr w:type="spellEnd"/>
      <w:r>
        <w:t xml:space="preserve"> </w:t>
      </w:r>
      <w:proofErr w:type="spellStart"/>
      <w:r>
        <w:t>займае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апошнім</w:t>
      </w:r>
      <w:proofErr w:type="spellEnd"/>
      <w:r>
        <w:t xml:space="preserve"> </w:t>
      </w:r>
      <w:proofErr w:type="spellStart"/>
      <w:r>
        <w:t>крэсле</w:t>
      </w:r>
      <w:proofErr w:type="spellEnd"/>
      <w:r>
        <w:t>.</w:t>
      </w:r>
    </w:p>
    <w:p w14:paraId="4853060C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B7770E4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FFFC732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561AD7C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79CF50E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AF5BBCE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4E26051" w14:textId="2032C559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lastRenderedPageBreak/>
        <w:t>“</w:t>
      </w:r>
      <w:proofErr w:type="spellStart"/>
      <w:r>
        <w:rPr>
          <w:rStyle w:val="Pogrubienie"/>
        </w:rPr>
        <w:t>Назаві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малюнак</w:t>
      </w:r>
      <w:proofErr w:type="spellEnd"/>
      <w:r>
        <w:rPr>
          <w:rStyle w:val="Pogrubienie"/>
        </w:rPr>
        <w:t xml:space="preserve">  і </w:t>
      </w:r>
      <w:proofErr w:type="spellStart"/>
      <w:r>
        <w:rPr>
          <w:rStyle w:val="Pogrubienie"/>
        </w:rPr>
        <w:t>знайдзі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галосны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гук</w:t>
      </w:r>
      <w:proofErr w:type="spellEnd"/>
      <w:r>
        <w:rPr>
          <w:rStyle w:val="Pogrubienie"/>
        </w:rPr>
        <w:t>”</w:t>
      </w:r>
    </w:p>
    <w:p w14:paraId="56C9B64E" w14:textId="77777777" w:rsidR="00374169" w:rsidRDefault="00374169" w:rsidP="00374169">
      <w:pPr>
        <w:pStyle w:val="NormalnyWeb"/>
        <w:spacing w:before="0" w:beforeAutospacing="0" w:after="0" w:afterAutospacing="0"/>
        <w:jc w:val="center"/>
      </w:pPr>
    </w:p>
    <w:p w14:paraId="4B95B780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практыкаванне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знаходжанні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зададзенага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гука</w:t>
      </w:r>
      <w:proofErr w:type="spellEnd"/>
      <w:r>
        <w:rPr>
          <w:rStyle w:val="Uwydatnienie"/>
        </w:rPr>
        <w:t xml:space="preserve"> ў </w:t>
      </w:r>
      <w:proofErr w:type="spellStart"/>
      <w:r>
        <w:rPr>
          <w:rStyle w:val="Uwydatnienie"/>
        </w:rPr>
        <w:t>слове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этапе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моцнага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прагаворвання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слова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дзіцем</w:t>
      </w:r>
      <w:proofErr w:type="spellEnd"/>
      <w:r>
        <w:rPr>
          <w:rStyle w:val="Uwydatnienie"/>
        </w:rPr>
        <w:t xml:space="preserve">. </w:t>
      </w:r>
    </w:p>
    <w:p w14:paraId="49AD8C8E" w14:textId="21F6025F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t>Апісанне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: У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картачкі</w:t>
      </w:r>
      <w:proofErr w:type="spellEnd"/>
      <w:r>
        <w:t xml:space="preserve"> з </w:t>
      </w:r>
      <w:proofErr w:type="spellStart"/>
      <w:r>
        <w:t>намаляванымі</w:t>
      </w:r>
      <w:proofErr w:type="spellEnd"/>
      <w:r>
        <w:t xml:space="preserve"> </w:t>
      </w:r>
      <w:proofErr w:type="spellStart"/>
      <w:r>
        <w:t>малюнкамі</w:t>
      </w:r>
      <w:proofErr w:type="spellEnd"/>
      <w:r>
        <w:t xml:space="preserve"> (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чатыры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картачцы</w:t>
      </w:r>
      <w:proofErr w:type="spellEnd"/>
      <w:r>
        <w:t>).</w:t>
      </w:r>
      <w:proofErr w:type="spellStart"/>
      <w:r>
        <w:t>Вядучы</w:t>
      </w:r>
      <w:proofErr w:type="spellEnd"/>
      <w:r>
        <w:t xml:space="preserve">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любы</w:t>
      </w:r>
      <w:proofErr w:type="spellEnd"/>
      <w:r>
        <w:t xml:space="preserve"> 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 xml:space="preserve">.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прамаўляюць</w:t>
      </w:r>
      <w:proofErr w:type="spellEnd"/>
      <w:r>
        <w:t xml:space="preserve"> </w:t>
      </w:r>
      <w:proofErr w:type="spellStart"/>
      <w:r>
        <w:t>услых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малюнка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 xml:space="preserve">. 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 </w:t>
      </w:r>
      <w:proofErr w:type="spellStart"/>
      <w:r>
        <w:t>названы</w:t>
      </w:r>
      <w:proofErr w:type="spellEnd"/>
      <w:r>
        <w:t xml:space="preserve"> </w:t>
      </w:r>
      <w:proofErr w:type="spellStart"/>
      <w:r>
        <w:t>правільна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вядучы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закрыць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фішкай</w:t>
      </w:r>
      <w:proofErr w:type="spellEnd"/>
      <w:r>
        <w:t xml:space="preserve">. </w:t>
      </w:r>
      <w:proofErr w:type="spellStart"/>
      <w:r>
        <w:t>Выігрывае</w:t>
      </w:r>
      <w:proofErr w:type="spellEnd"/>
      <w:r>
        <w:t xml:space="preserve"> </w:t>
      </w:r>
      <w:proofErr w:type="spellStart"/>
      <w:r>
        <w:t>той,хто</w:t>
      </w:r>
      <w:proofErr w:type="spellEnd"/>
      <w:r>
        <w:t xml:space="preserve"> </w:t>
      </w:r>
      <w:proofErr w:type="spellStart"/>
      <w:r>
        <w:t>хутчэй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закрые</w:t>
      </w:r>
      <w:proofErr w:type="spellEnd"/>
      <w:r>
        <w:t xml:space="preserve"> </w:t>
      </w:r>
      <w:proofErr w:type="spellStart"/>
      <w:r>
        <w:t>свае</w:t>
      </w:r>
      <w:proofErr w:type="spellEnd"/>
      <w:r>
        <w:t xml:space="preserve"> </w:t>
      </w:r>
      <w:proofErr w:type="spellStart"/>
      <w:r>
        <w:t>малюнкі</w:t>
      </w:r>
      <w:proofErr w:type="spellEnd"/>
      <w:r>
        <w:t>.</w:t>
      </w:r>
    </w:p>
    <w:p w14:paraId="1A059483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3C00081D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6223B15" w14:textId="631F1F48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Знайдзі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лішняе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слова</w:t>
      </w:r>
      <w:proofErr w:type="spellEnd"/>
      <w:r>
        <w:rPr>
          <w:rStyle w:val="Pogrubienie"/>
        </w:rPr>
        <w:t>»</w:t>
      </w:r>
    </w:p>
    <w:p w14:paraId="3A4141A9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практыкаванне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развіцці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мыслення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абагульнення</w:t>
      </w:r>
      <w:proofErr w:type="spellEnd"/>
      <w:r>
        <w:rPr>
          <w:rStyle w:val="Uwydatnienie"/>
        </w:rPr>
        <w:t xml:space="preserve"> , </w:t>
      </w:r>
      <w:proofErr w:type="spellStart"/>
      <w:r>
        <w:rPr>
          <w:rStyle w:val="Uwydatnienie"/>
        </w:rPr>
        <w:t>выдзялення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пэўных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прыкмет</w:t>
      </w:r>
      <w:proofErr w:type="spellEnd"/>
      <w:r>
        <w:rPr>
          <w:rStyle w:val="Uwydatnienie"/>
        </w:rPr>
        <w:t>.</w:t>
      </w:r>
    </w:p>
    <w:p w14:paraId="7480D099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Дзіцяці</w:t>
      </w:r>
      <w:proofErr w:type="spellEnd"/>
      <w:r>
        <w:t xml:space="preserve"> </w:t>
      </w:r>
      <w:proofErr w:type="spellStart"/>
      <w:r>
        <w:t>прапануецца</w:t>
      </w:r>
      <w:proofErr w:type="spellEnd"/>
      <w:r>
        <w:t xml:space="preserve"> </w:t>
      </w:r>
      <w:proofErr w:type="spellStart"/>
      <w:r>
        <w:t>выдзяліць</w:t>
      </w:r>
      <w:proofErr w:type="spellEnd"/>
      <w:r>
        <w:t xml:space="preserve"> </w:t>
      </w:r>
      <w:proofErr w:type="spellStart"/>
      <w:r>
        <w:t>лішняе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  <w:proofErr w:type="spellStart"/>
      <w:r>
        <w:t>Чытаем</w:t>
      </w:r>
      <w:proofErr w:type="spellEnd"/>
      <w:r>
        <w:t xml:space="preserve"> </w:t>
      </w:r>
      <w:proofErr w:type="spellStart"/>
      <w:r>
        <w:t>дзіцяці</w:t>
      </w:r>
      <w:proofErr w:type="spellEnd"/>
      <w:r>
        <w:t xml:space="preserve"> </w:t>
      </w:r>
      <w:proofErr w:type="spellStart"/>
      <w:r>
        <w:t>серыю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. </w:t>
      </w:r>
      <w:proofErr w:type="spellStart"/>
      <w:r>
        <w:t>Кожная</w:t>
      </w:r>
      <w:proofErr w:type="spellEnd"/>
      <w:r>
        <w:t xml:space="preserve"> </w:t>
      </w:r>
      <w:proofErr w:type="spellStart"/>
      <w:r>
        <w:t>серыя</w:t>
      </w:r>
      <w:proofErr w:type="spellEnd"/>
      <w:r>
        <w:t xml:space="preserve"> </w:t>
      </w:r>
      <w:proofErr w:type="spellStart"/>
      <w:r>
        <w:t>складаецца</w:t>
      </w:r>
      <w:proofErr w:type="spellEnd"/>
      <w:r>
        <w:t xml:space="preserve"> з 4 </w:t>
      </w:r>
      <w:proofErr w:type="spellStart"/>
      <w:r>
        <w:t>слоў</w:t>
      </w:r>
      <w:proofErr w:type="spellEnd"/>
      <w:r>
        <w:t xml:space="preserve">, 3 з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аб'яднаныя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прыкмеце</w:t>
      </w:r>
      <w:proofErr w:type="spellEnd"/>
      <w:r>
        <w:t xml:space="preserve">. А 1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адрозніваецца</w:t>
      </w:r>
      <w:proofErr w:type="spellEnd"/>
      <w:r>
        <w:t xml:space="preserve"> і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выключана</w:t>
      </w:r>
      <w:proofErr w:type="spellEnd"/>
      <w:r>
        <w:t>.</w:t>
      </w:r>
    </w:p>
    <w:p w14:paraId="0CCF867B" w14:textId="77777777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серыі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>:</w:t>
      </w:r>
    </w:p>
    <w:p w14:paraId="1066CAC5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1. </w:t>
      </w:r>
      <w:proofErr w:type="spellStart"/>
      <w:r>
        <w:t>Стары</w:t>
      </w:r>
      <w:proofErr w:type="spellEnd"/>
      <w:r>
        <w:t xml:space="preserve">, </w:t>
      </w:r>
      <w:proofErr w:type="spellStart"/>
      <w:r>
        <w:t>трухлявы</w:t>
      </w:r>
      <w:proofErr w:type="spellEnd"/>
      <w:r>
        <w:t xml:space="preserve">, </w:t>
      </w:r>
      <w:proofErr w:type="spellStart"/>
      <w:r>
        <w:t>малы</w:t>
      </w:r>
      <w:proofErr w:type="spellEnd"/>
      <w:r>
        <w:t xml:space="preserve">, </w:t>
      </w:r>
      <w:proofErr w:type="spellStart"/>
      <w:r>
        <w:t>старадаўні</w:t>
      </w:r>
      <w:proofErr w:type="spellEnd"/>
      <w:r>
        <w:t>.</w:t>
      </w:r>
    </w:p>
    <w:p w14:paraId="527D8FE1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2. </w:t>
      </w:r>
      <w:proofErr w:type="spellStart"/>
      <w:r>
        <w:t>Храбры</w:t>
      </w:r>
      <w:proofErr w:type="spellEnd"/>
      <w:r>
        <w:t xml:space="preserve">, </w:t>
      </w:r>
      <w:proofErr w:type="spellStart"/>
      <w:r>
        <w:t>злы</w:t>
      </w:r>
      <w:proofErr w:type="spellEnd"/>
      <w:r>
        <w:t xml:space="preserve">, </w:t>
      </w:r>
      <w:proofErr w:type="spellStart"/>
      <w:r>
        <w:t>смелы</w:t>
      </w:r>
      <w:proofErr w:type="spellEnd"/>
      <w:r>
        <w:t xml:space="preserve">, </w:t>
      </w:r>
      <w:proofErr w:type="spellStart"/>
      <w:r>
        <w:t>одважный</w:t>
      </w:r>
      <w:proofErr w:type="spellEnd"/>
      <w:r>
        <w:t>.</w:t>
      </w:r>
    </w:p>
    <w:p w14:paraId="360579F0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3. </w:t>
      </w:r>
      <w:proofErr w:type="spellStart"/>
      <w:r>
        <w:t>Яблык</w:t>
      </w:r>
      <w:proofErr w:type="spellEnd"/>
      <w:r>
        <w:t xml:space="preserve">, </w:t>
      </w:r>
      <w:proofErr w:type="spellStart"/>
      <w:r>
        <w:t>сліва</w:t>
      </w:r>
      <w:proofErr w:type="spellEnd"/>
      <w:r>
        <w:t xml:space="preserve">, </w:t>
      </w:r>
      <w:proofErr w:type="spellStart"/>
      <w:r>
        <w:t>агурок</w:t>
      </w:r>
      <w:proofErr w:type="spellEnd"/>
      <w:r>
        <w:t xml:space="preserve">, </w:t>
      </w:r>
      <w:proofErr w:type="spellStart"/>
      <w:r>
        <w:t>груша</w:t>
      </w:r>
      <w:proofErr w:type="spellEnd"/>
      <w:r>
        <w:t>.</w:t>
      </w:r>
    </w:p>
    <w:p w14:paraId="0B23C5CE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4. </w:t>
      </w:r>
      <w:proofErr w:type="spellStart"/>
      <w:r>
        <w:t>Малако</w:t>
      </w:r>
      <w:proofErr w:type="spellEnd"/>
      <w:r>
        <w:t xml:space="preserve">, </w:t>
      </w:r>
      <w:proofErr w:type="spellStart"/>
      <w:r>
        <w:t>тварог</w:t>
      </w:r>
      <w:proofErr w:type="spellEnd"/>
      <w:r>
        <w:t xml:space="preserve">, </w:t>
      </w:r>
      <w:proofErr w:type="spellStart"/>
      <w:r>
        <w:t>смятана</w:t>
      </w:r>
      <w:proofErr w:type="spellEnd"/>
      <w:r>
        <w:t xml:space="preserve">, </w:t>
      </w:r>
      <w:proofErr w:type="spellStart"/>
      <w:r>
        <w:t>хлеб</w:t>
      </w:r>
      <w:proofErr w:type="spellEnd"/>
      <w:r>
        <w:t>.</w:t>
      </w:r>
    </w:p>
    <w:p w14:paraId="76682C9A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5.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хвіліна</w:t>
      </w:r>
      <w:proofErr w:type="spellEnd"/>
      <w:r>
        <w:t xml:space="preserve">,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секунда</w:t>
      </w:r>
      <w:proofErr w:type="spellEnd"/>
      <w:r>
        <w:t>.</w:t>
      </w:r>
    </w:p>
    <w:p w14:paraId="1583F5B3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6. </w:t>
      </w:r>
      <w:proofErr w:type="spellStart"/>
      <w:r>
        <w:t>Лыжка</w:t>
      </w:r>
      <w:proofErr w:type="spellEnd"/>
      <w:r>
        <w:t xml:space="preserve">, </w:t>
      </w:r>
      <w:proofErr w:type="spellStart"/>
      <w:r>
        <w:t>талкера</w:t>
      </w:r>
      <w:proofErr w:type="spellEnd"/>
      <w:r>
        <w:t xml:space="preserve">, </w:t>
      </w:r>
      <w:proofErr w:type="spellStart"/>
      <w:r>
        <w:t>кастркля</w:t>
      </w:r>
      <w:proofErr w:type="spellEnd"/>
      <w:r>
        <w:t xml:space="preserve">, </w:t>
      </w:r>
      <w:proofErr w:type="spellStart"/>
      <w:r>
        <w:t>сумка</w:t>
      </w:r>
      <w:proofErr w:type="spellEnd"/>
      <w:r>
        <w:t>.</w:t>
      </w:r>
    </w:p>
    <w:p w14:paraId="0275A148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7. </w:t>
      </w:r>
      <w:proofErr w:type="spellStart"/>
      <w:r>
        <w:t>Сукенка</w:t>
      </w:r>
      <w:proofErr w:type="spellEnd"/>
      <w:r>
        <w:t xml:space="preserve">, </w:t>
      </w:r>
      <w:proofErr w:type="spellStart"/>
      <w:r>
        <w:t>світар</w:t>
      </w:r>
      <w:proofErr w:type="spellEnd"/>
      <w:r>
        <w:t xml:space="preserve">, </w:t>
      </w:r>
      <w:proofErr w:type="spellStart"/>
      <w:r>
        <w:t>шапка</w:t>
      </w:r>
      <w:proofErr w:type="spellEnd"/>
      <w:r>
        <w:t xml:space="preserve">, </w:t>
      </w:r>
      <w:proofErr w:type="spellStart"/>
      <w:r>
        <w:t>кашуля</w:t>
      </w:r>
      <w:proofErr w:type="spellEnd"/>
      <w:r>
        <w:t>.</w:t>
      </w:r>
    </w:p>
    <w:p w14:paraId="75B9050B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8. </w:t>
      </w:r>
      <w:proofErr w:type="spellStart"/>
      <w:r>
        <w:t>Мыла</w:t>
      </w:r>
      <w:proofErr w:type="spellEnd"/>
      <w:r>
        <w:t xml:space="preserve">, </w:t>
      </w:r>
      <w:proofErr w:type="spellStart"/>
      <w:r>
        <w:t>венік</w:t>
      </w:r>
      <w:proofErr w:type="spellEnd"/>
      <w:r>
        <w:t xml:space="preserve">, </w:t>
      </w:r>
      <w:proofErr w:type="spellStart"/>
      <w:r>
        <w:t>паста</w:t>
      </w:r>
      <w:proofErr w:type="spellEnd"/>
      <w:r>
        <w:t xml:space="preserve"> </w:t>
      </w:r>
      <w:proofErr w:type="spellStart"/>
      <w:r>
        <w:t>зубная</w:t>
      </w:r>
      <w:proofErr w:type="spellEnd"/>
      <w:r>
        <w:t xml:space="preserve">, </w:t>
      </w:r>
      <w:proofErr w:type="spellStart"/>
      <w:r>
        <w:t>шампунь</w:t>
      </w:r>
      <w:proofErr w:type="spellEnd"/>
      <w:r>
        <w:t>.</w:t>
      </w:r>
    </w:p>
    <w:p w14:paraId="5603788C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9. </w:t>
      </w:r>
      <w:proofErr w:type="spellStart"/>
      <w:r>
        <w:t>Бяроза</w:t>
      </w:r>
      <w:proofErr w:type="spellEnd"/>
      <w:r>
        <w:t xml:space="preserve">, </w:t>
      </w:r>
      <w:proofErr w:type="spellStart"/>
      <w:r>
        <w:t>дуб</w:t>
      </w:r>
      <w:proofErr w:type="spellEnd"/>
      <w:r>
        <w:t xml:space="preserve">, </w:t>
      </w:r>
      <w:proofErr w:type="spellStart"/>
      <w:r>
        <w:t>сасна</w:t>
      </w:r>
      <w:proofErr w:type="spellEnd"/>
      <w:r>
        <w:t xml:space="preserve">, </w:t>
      </w:r>
      <w:proofErr w:type="spellStart"/>
      <w:r>
        <w:t>земляніка</w:t>
      </w:r>
      <w:proofErr w:type="spellEnd"/>
      <w:r>
        <w:t>.</w:t>
      </w:r>
    </w:p>
    <w:p w14:paraId="5E3485DF" w14:textId="77777777" w:rsidR="00374169" w:rsidRDefault="00374169" w:rsidP="00374169">
      <w:pPr>
        <w:pStyle w:val="NormalnyWeb"/>
        <w:spacing w:before="0" w:beforeAutospacing="0" w:after="0" w:afterAutospacing="0"/>
      </w:pPr>
      <w:r>
        <w:t xml:space="preserve">10. </w:t>
      </w:r>
      <w:proofErr w:type="spellStart"/>
      <w:r>
        <w:t>Кніга</w:t>
      </w:r>
      <w:proofErr w:type="spellEnd"/>
      <w:r>
        <w:t xml:space="preserve">, </w:t>
      </w:r>
      <w:proofErr w:type="spellStart"/>
      <w:r>
        <w:t>тэлевізар</w:t>
      </w:r>
      <w:proofErr w:type="spellEnd"/>
      <w:r>
        <w:t xml:space="preserve">, </w:t>
      </w:r>
      <w:proofErr w:type="spellStart"/>
      <w:r>
        <w:t>радыё</w:t>
      </w:r>
      <w:proofErr w:type="spellEnd"/>
      <w:r>
        <w:t xml:space="preserve">, </w:t>
      </w:r>
      <w:proofErr w:type="spellStart"/>
      <w:r>
        <w:t>магнітафон</w:t>
      </w:r>
      <w:proofErr w:type="spellEnd"/>
      <w:r>
        <w:t>.</w:t>
      </w:r>
    </w:p>
    <w:p w14:paraId="75C5C7BB" w14:textId="127727EE" w:rsidR="00374169" w:rsidRDefault="00374169" w:rsidP="00374169">
      <w:pPr>
        <w:pStyle w:val="NormalnyWeb"/>
        <w:spacing w:before="0" w:beforeAutospacing="0" w:after="0" w:afterAutospacing="0"/>
      </w:pPr>
    </w:p>
    <w:p w14:paraId="00438C9D" w14:textId="3A760A86" w:rsidR="00374169" w:rsidRDefault="00374169" w:rsidP="00374169">
      <w:pPr>
        <w:pStyle w:val="NormalnyWeb"/>
        <w:spacing w:before="0" w:beforeAutospacing="0" w:after="0" w:afterAutospacing="0"/>
      </w:pPr>
    </w:p>
    <w:p w14:paraId="592D0DDA" w14:textId="77777777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Хто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больш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ведае</w:t>
      </w:r>
      <w:proofErr w:type="spellEnd"/>
      <w:r>
        <w:rPr>
          <w:rStyle w:val="Pogrubienie"/>
        </w:rPr>
        <w:t>»</w:t>
      </w:r>
    </w:p>
    <w:p w14:paraId="30793A4A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развіццё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памяці</w:t>
      </w:r>
      <w:proofErr w:type="spellEnd"/>
      <w:r>
        <w:rPr>
          <w:rStyle w:val="Uwydatnienie"/>
        </w:rPr>
        <w:t xml:space="preserve"> ў </w:t>
      </w:r>
      <w:proofErr w:type="spellStart"/>
      <w:r>
        <w:rPr>
          <w:rStyle w:val="Uwydatnienie"/>
        </w:rPr>
        <w:t>дзяцей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абагачэнне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ведаў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аб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прадметах</w:t>
      </w:r>
      <w:proofErr w:type="spellEnd"/>
      <w:r>
        <w:rPr>
          <w:rStyle w:val="Uwydatnienie"/>
        </w:rPr>
        <w:t>.</w:t>
      </w:r>
    </w:p>
    <w:p w14:paraId="35BDF769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Гульнёвае</w:t>
      </w:r>
      <w:proofErr w:type="spellEnd"/>
      <w:r>
        <w:t xml:space="preserve"> </w:t>
      </w:r>
      <w:proofErr w:type="spellStart"/>
      <w:r>
        <w:t>правіла</w:t>
      </w:r>
      <w:proofErr w:type="spellEnd"/>
      <w:r>
        <w:t xml:space="preserve">. </w:t>
      </w:r>
      <w:proofErr w:type="spellStart"/>
      <w:r>
        <w:t>Успомніць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і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прадмет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выкарыстаны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рознаму</w:t>
      </w:r>
      <w:proofErr w:type="spellEnd"/>
      <w:r>
        <w:t>.</w:t>
      </w:r>
    </w:p>
    <w:p w14:paraId="53C93868" w14:textId="77777777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t>Гульнёвае</w:t>
      </w:r>
      <w:proofErr w:type="spellEnd"/>
      <w:r>
        <w:t xml:space="preserve"> </w:t>
      </w:r>
      <w:proofErr w:type="spellStart"/>
      <w:r>
        <w:t>дзеянне</w:t>
      </w:r>
      <w:proofErr w:type="spellEnd"/>
      <w:r>
        <w:t xml:space="preserve">. </w:t>
      </w:r>
      <w:proofErr w:type="spellStart"/>
      <w:r>
        <w:t>Спаборніцтва-хто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назаве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выкарыстаць</w:t>
      </w:r>
      <w:proofErr w:type="spellEnd"/>
      <w:r>
        <w:t xml:space="preserve">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прадмет</w:t>
      </w:r>
      <w:proofErr w:type="spellEnd"/>
      <w:r>
        <w:t>.</w:t>
      </w:r>
    </w:p>
    <w:p w14:paraId="6985CFA3" w14:textId="77777777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разам</w:t>
      </w:r>
      <w:proofErr w:type="spellEnd"/>
      <w:r>
        <w:t xml:space="preserve"> з </w:t>
      </w:r>
      <w:proofErr w:type="spellStart"/>
      <w:r>
        <w:t>выхавальнікам</w:t>
      </w:r>
      <w:proofErr w:type="spellEnd"/>
      <w:r>
        <w:t xml:space="preserve"> </w:t>
      </w:r>
      <w:proofErr w:type="spellStart"/>
      <w:r>
        <w:t>сядаюць</w:t>
      </w:r>
      <w:proofErr w:type="spellEnd"/>
      <w:r>
        <w:t xml:space="preserve"> у </w:t>
      </w:r>
      <w:proofErr w:type="spellStart"/>
      <w:r>
        <w:t>кола</w:t>
      </w:r>
      <w:proofErr w:type="spellEnd"/>
      <w:r>
        <w:t xml:space="preserve">. </w:t>
      </w:r>
      <w:proofErr w:type="spellStart"/>
      <w:r>
        <w:t>Выхавальнік</w:t>
      </w:r>
      <w:proofErr w:type="spellEnd"/>
      <w:r>
        <w:t xml:space="preserve"> </w:t>
      </w:r>
      <w:proofErr w:type="spellStart"/>
      <w:r>
        <w:t>кажа</w:t>
      </w:r>
      <w:proofErr w:type="spellEnd"/>
      <w:r>
        <w:t xml:space="preserve">:”У </w:t>
      </w:r>
      <w:proofErr w:type="spellStart"/>
      <w:r>
        <w:t>мяне</w:t>
      </w:r>
      <w:proofErr w:type="spellEnd"/>
      <w:r>
        <w:t xml:space="preserve"> ў </w:t>
      </w:r>
      <w:proofErr w:type="spellStart"/>
      <w:r>
        <w:t>руках</w:t>
      </w:r>
      <w:proofErr w:type="spellEnd"/>
      <w:r>
        <w:t xml:space="preserve"> </w:t>
      </w:r>
      <w:proofErr w:type="spellStart"/>
      <w:r>
        <w:t>шклянка</w:t>
      </w:r>
      <w:proofErr w:type="spellEnd"/>
      <w:r>
        <w:t xml:space="preserve">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скажа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выкарыстаць</w:t>
      </w:r>
      <w:proofErr w:type="spellEnd"/>
      <w:r>
        <w:t>?”</w:t>
      </w:r>
    </w:p>
    <w:p w14:paraId="4D7B8298" w14:textId="77777777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Дзеці</w:t>
      </w:r>
      <w:proofErr w:type="spellEnd"/>
      <w:r>
        <w:t xml:space="preserve"> </w:t>
      </w:r>
      <w:proofErr w:type="spellStart"/>
      <w:r>
        <w:t>адказваюць</w:t>
      </w:r>
      <w:proofErr w:type="spellEnd"/>
      <w:r>
        <w:t>:</w:t>
      </w:r>
    </w:p>
    <w:p w14:paraId="164DEE04" w14:textId="77777777" w:rsidR="00374169" w:rsidRDefault="00374169" w:rsidP="00374169">
      <w:pPr>
        <w:pStyle w:val="NormalnyWeb"/>
        <w:spacing w:before="0" w:beforeAutospacing="0" w:after="0" w:afterAutospacing="0"/>
      </w:pPr>
      <w:r>
        <w:t>-</w:t>
      </w:r>
      <w:proofErr w:type="spellStart"/>
      <w:r>
        <w:t>Піць</w:t>
      </w:r>
      <w:proofErr w:type="spellEnd"/>
      <w:r>
        <w:t xml:space="preserve"> </w:t>
      </w:r>
      <w:proofErr w:type="spellStart"/>
      <w:r>
        <w:t>чай</w:t>
      </w:r>
      <w:proofErr w:type="spellEnd"/>
      <w:r>
        <w:t xml:space="preserve">, </w:t>
      </w:r>
      <w:proofErr w:type="spellStart"/>
      <w:r>
        <w:t>накрываць</w:t>
      </w:r>
      <w:proofErr w:type="spellEnd"/>
      <w:r>
        <w:t xml:space="preserve"> </w:t>
      </w:r>
      <w:proofErr w:type="spellStart"/>
      <w:r>
        <w:t>расаду</w:t>
      </w:r>
      <w:proofErr w:type="spellEnd"/>
      <w:r>
        <w:t>…</w:t>
      </w:r>
    </w:p>
    <w:p w14:paraId="46B0DF67" w14:textId="77777777" w:rsidR="00374169" w:rsidRDefault="00374169" w:rsidP="00374169">
      <w:pPr>
        <w:pStyle w:val="NormalnyWeb"/>
        <w:spacing w:before="0" w:beforeAutospacing="0" w:after="0" w:afterAutospacing="0"/>
      </w:pPr>
      <w:r>
        <w:t>-</w:t>
      </w:r>
      <w:proofErr w:type="spellStart"/>
      <w:r>
        <w:t>Правільна</w:t>
      </w:r>
      <w:proofErr w:type="spellEnd"/>
      <w:r>
        <w:t xml:space="preserve">, а </w:t>
      </w:r>
      <w:proofErr w:type="spellStart"/>
      <w:r>
        <w:t>цяпер</w:t>
      </w:r>
      <w:proofErr w:type="spellEnd"/>
      <w:r>
        <w:t xml:space="preserve"> </w:t>
      </w:r>
      <w:proofErr w:type="spellStart"/>
      <w:r>
        <w:t>давайце</w:t>
      </w:r>
      <w:proofErr w:type="spellEnd"/>
      <w:r>
        <w:t xml:space="preserve"> я  </w:t>
      </w:r>
      <w:proofErr w:type="spellStart"/>
      <w:r>
        <w:t>будзу</w:t>
      </w:r>
      <w:proofErr w:type="spellEnd"/>
      <w:r>
        <w:t xml:space="preserve"> </w:t>
      </w:r>
      <w:proofErr w:type="spellStart"/>
      <w:r>
        <w:t>называць</w:t>
      </w:r>
      <w:proofErr w:type="spellEnd"/>
      <w:r>
        <w:t xml:space="preserve"> </w:t>
      </w:r>
      <w:proofErr w:type="spellStart"/>
      <w:r>
        <w:t>прадметы</w:t>
      </w:r>
      <w:proofErr w:type="spellEnd"/>
      <w:r>
        <w:t xml:space="preserve">, а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паспрабуеце</w:t>
      </w:r>
      <w:proofErr w:type="spellEnd"/>
      <w:r>
        <w:t xml:space="preserve"> </w:t>
      </w:r>
      <w:proofErr w:type="spellStart"/>
      <w:r>
        <w:t>ўспомніць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выкарыстаць</w:t>
      </w:r>
      <w:proofErr w:type="spellEnd"/>
      <w:r>
        <w:t xml:space="preserve">. </w:t>
      </w:r>
      <w:proofErr w:type="spellStart"/>
      <w:r>
        <w:t>Пастарайцеся</w:t>
      </w:r>
      <w:proofErr w:type="spellEnd"/>
      <w:r>
        <w:t xml:space="preserve"> </w:t>
      </w:r>
      <w:proofErr w:type="spellStart"/>
      <w:r>
        <w:t>ўспомніць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мага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>.</w:t>
      </w:r>
    </w:p>
    <w:p w14:paraId="0A7744FE" w14:textId="63BF7F13" w:rsidR="00374169" w:rsidRDefault="00374169" w:rsidP="00374169">
      <w:pPr>
        <w:pStyle w:val="NormalnyWeb"/>
        <w:spacing w:before="0" w:beforeAutospacing="0" w:after="0" w:afterAutospacing="0"/>
      </w:pPr>
      <w:proofErr w:type="spellStart"/>
      <w:r>
        <w:t>Выхавальнік</w:t>
      </w:r>
      <w:proofErr w:type="spellEnd"/>
      <w:r>
        <w:t xml:space="preserve">  </w:t>
      </w:r>
      <w:proofErr w:type="spellStart"/>
      <w:r>
        <w:t>напярэдадні</w:t>
      </w:r>
      <w:proofErr w:type="spellEnd"/>
      <w:r>
        <w:t xml:space="preserve"> </w:t>
      </w:r>
      <w:proofErr w:type="spellStart"/>
      <w:r>
        <w:t>падбірае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будуць</w:t>
      </w:r>
      <w:proofErr w:type="spellEnd"/>
      <w:r>
        <w:t xml:space="preserve"> </w:t>
      </w:r>
      <w:proofErr w:type="spellStart"/>
      <w:r>
        <w:t>давацца</w:t>
      </w:r>
      <w:proofErr w:type="spellEnd"/>
      <w:r>
        <w:t xml:space="preserve"> </w:t>
      </w:r>
      <w:proofErr w:type="spellStart"/>
      <w:r>
        <w:t>дзецям</w:t>
      </w:r>
      <w:proofErr w:type="spellEnd"/>
      <w:r>
        <w:t>.</w:t>
      </w:r>
    </w:p>
    <w:p w14:paraId="583A45A3" w14:textId="77777777" w:rsidR="00374169" w:rsidRDefault="00374169" w:rsidP="0037416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E2420F1" w14:textId="1C0DCB3B" w:rsidR="00374169" w:rsidRDefault="00374169" w:rsidP="0037416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«</w:t>
      </w:r>
      <w:proofErr w:type="spellStart"/>
      <w:r>
        <w:rPr>
          <w:rStyle w:val="Pogrubienie"/>
        </w:rPr>
        <w:t>Дзе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пачатак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апавядання</w:t>
      </w:r>
      <w:proofErr w:type="spellEnd"/>
      <w:r>
        <w:rPr>
          <w:rStyle w:val="Pogrubienie"/>
        </w:rPr>
        <w:t>»</w:t>
      </w:r>
    </w:p>
    <w:p w14:paraId="3B109C8F" w14:textId="77777777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rPr>
          <w:rStyle w:val="Uwydatnienie"/>
        </w:rPr>
        <w:t>Мэта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фарміраванне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правільнай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часавай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лагічнай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паслядоўнасці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апавядання</w:t>
      </w:r>
      <w:proofErr w:type="spellEnd"/>
      <w:r>
        <w:rPr>
          <w:rStyle w:val="Uwydatnienie"/>
        </w:rPr>
        <w:t xml:space="preserve"> з </w:t>
      </w:r>
      <w:proofErr w:type="spellStart"/>
      <w:r>
        <w:rPr>
          <w:rStyle w:val="Uwydatnienie"/>
        </w:rPr>
        <w:t>дапамогай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серыйных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малюнкаў</w:t>
      </w:r>
      <w:proofErr w:type="spellEnd"/>
      <w:r>
        <w:rPr>
          <w:rStyle w:val="Uwydatnienie"/>
        </w:rPr>
        <w:t xml:space="preserve">. </w:t>
      </w:r>
    </w:p>
    <w:p w14:paraId="07530015" w14:textId="77777777" w:rsidR="00374169" w:rsidRDefault="00374169" w:rsidP="00374169">
      <w:pPr>
        <w:pStyle w:val="NormalnyWeb"/>
        <w:spacing w:before="0" w:beforeAutospacing="0" w:after="0" w:afterAutospacing="0"/>
      </w:pPr>
      <w:r>
        <w:t> </w:t>
      </w:r>
      <w:proofErr w:type="spellStart"/>
      <w:r>
        <w:t>Ход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.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прапануе</w:t>
      </w:r>
      <w:proofErr w:type="spellEnd"/>
      <w:r>
        <w:t xml:space="preserve"> </w:t>
      </w:r>
      <w:proofErr w:type="spellStart"/>
      <w:r>
        <w:t>дзіцяці</w:t>
      </w:r>
      <w:proofErr w:type="spellEnd"/>
      <w:r>
        <w:t xml:space="preserve"> </w:t>
      </w:r>
      <w:proofErr w:type="spellStart"/>
      <w:r>
        <w:t>скласці</w:t>
      </w:r>
      <w:proofErr w:type="spellEnd"/>
      <w:r>
        <w:t xml:space="preserve"> </w:t>
      </w:r>
      <w:proofErr w:type="spellStart"/>
      <w:r>
        <w:t>апавяданне</w:t>
      </w:r>
      <w:proofErr w:type="spellEnd"/>
      <w:r>
        <w:t xml:space="preserve">. </w:t>
      </w:r>
      <w:proofErr w:type="spellStart"/>
      <w:r>
        <w:t>Абапірацца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малюнкі</w:t>
      </w:r>
      <w:proofErr w:type="spellEnd"/>
      <w:r>
        <w:t xml:space="preserve">.  </w:t>
      </w:r>
      <w:proofErr w:type="spellStart"/>
      <w:r>
        <w:t>Малюнкі</w:t>
      </w:r>
      <w:proofErr w:type="spellEnd"/>
      <w:r>
        <w:t xml:space="preserve"> </w:t>
      </w:r>
      <w:proofErr w:type="spellStart"/>
      <w:r>
        <w:t>служаць</w:t>
      </w:r>
      <w:proofErr w:type="spellEnd"/>
      <w:r>
        <w:t xml:space="preserve"> </w:t>
      </w:r>
      <w:proofErr w:type="spellStart"/>
      <w:r>
        <w:t>своеасаблівым</w:t>
      </w:r>
      <w:proofErr w:type="spellEnd"/>
      <w:r>
        <w:t xml:space="preserve"> </w:t>
      </w:r>
      <w:proofErr w:type="spellStart"/>
      <w:r>
        <w:t>планам</w:t>
      </w:r>
      <w:proofErr w:type="spellEnd"/>
      <w:r>
        <w:t xml:space="preserve"> </w:t>
      </w:r>
      <w:proofErr w:type="spellStart"/>
      <w:r>
        <w:t>апавядання</w:t>
      </w:r>
      <w:proofErr w:type="spellEnd"/>
      <w:r>
        <w:t xml:space="preserve">, </w:t>
      </w:r>
      <w:proofErr w:type="spellStart"/>
      <w:r>
        <w:t>дазваляюць</w:t>
      </w:r>
      <w:proofErr w:type="spellEnd"/>
      <w:r>
        <w:t xml:space="preserve"> </w:t>
      </w:r>
      <w:proofErr w:type="spellStart"/>
      <w:r>
        <w:t>канкрэтна</w:t>
      </w:r>
      <w:proofErr w:type="spellEnd"/>
      <w:r>
        <w:t xml:space="preserve"> </w:t>
      </w:r>
      <w:proofErr w:type="spellStart"/>
      <w:r>
        <w:t>перадаць</w:t>
      </w:r>
      <w:proofErr w:type="spellEnd"/>
      <w:r>
        <w:t xml:space="preserve"> </w:t>
      </w:r>
      <w:proofErr w:type="spellStart"/>
      <w:r>
        <w:t>сюжэт</w:t>
      </w:r>
      <w:proofErr w:type="spellEnd"/>
      <w:r>
        <w:t xml:space="preserve">,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пачатку</w:t>
      </w:r>
      <w:proofErr w:type="spellEnd"/>
      <w:r>
        <w:t xml:space="preserve"> і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канца</w:t>
      </w:r>
      <w:proofErr w:type="spellEnd"/>
      <w:r>
        <w:t xml:space="preserve">.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кожным</w:t>
      </w:r>
      <w:proofErr w:type="spellEnd"/>
      <w:r>
        <w:t xml:space="preserve"> </w:t>
      </w:r>
      <w:proofErr w:type="spellStart"/>
      <w:r>
        <w:t>малюнку</w:t>
      </w:r>
      <w:proofErr w:type="spellEnd"/>
      <w:r>
        <w:t xml:space="preserve"> </w:t>
      </w:r>
      <w:proofErr w:type="spellStart"/>
      <w:r>
        <w:t>дзіця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сказ</w:t>
      </w:r>
      <w:proofErr w:type="spellEnd"/>
      <w:r>
        <w:t xml:space="preserve"> і </w:t>
      </w:r>
      <w:proofErr w:type="spellStart"/>
      <w:r>
        <w:t>разам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вырысоўваюцца</w:t>
      </w:r>
      <w:proofErr w:type="spellEnd"/>
      <w:r>
        <w:t xml:space="preserve"> ў </w:t>
      </w:r>
      <w:proofErr w:type="spellStart"/>
      <w:r>
        <w:t>апавяданне</w:t>
      </w:r>
      <w:proofErr w:type="spellEnd"/>
      <w:r>
        <w:t>.</w:t>
      </w:r>
    </w:p>
    <w:p w14:paraId="447AE8EC" w14:textId="77777777" w:rsidR="00374169" w:rsidRDefault="00374169" w:rsidP="00374169">
      <w:pPr>
        <w:pStyle w:val="NormalnyWeb"/>
        <w:spacing w:before="0" w:beforeAutospacing="0" w:after="0" w:afterAutospacing="0"/>
      </w:pPr>
    </w:p>
    <w:p w14:paraId="5D7E85F4" w14:textId="77777777" w:rsidR="00374169" w:rsidRDefault="00374169" w:rsidP="00374169">
      <w:pPr>
        <w:pStyle w:val="NormalnyWeb"/>
        <w:spacing w:before="0" w:beforeAutospacing="0" w:after="0" w:afterAutospacing="0"/>
      </w:pPr>
    </w:p>
    <w:p w14:paraId="06A7CF54" w14:textId="77777777" w:rsidR="00374169" w:rsidRDefault="00374169" w:rsidP="00374169">
      <w:pPr>
        <w:pStyle w:val="NormalnyWeb"/>
        <w:spacing w:before="0" w:beforeAutospacing="0" w:after="0" w:afterAutospacing="0"/>
      </w:pPr>
    </w:p>
    <w:p w14:paraId="77CBABF2" w14:textId="77777777" w:rsidR="00374169" w:rsidRDefault="00374169" w:rsidP="00374169">
      <w:pPr>
        <w:pStyle w:val="NormalnyWeb"/>
        <w:spacing w:before="0" w:beforeAutospacing="0" w:after="0" w:afterAutospacing="0"/>
      </w:pPr>
    </w:p>
    <w:p w14:paraId="125E3C5E" w14:textId="77777777" w:rsidR="00806DA0" w:rsidRDefault="00806DA0" w:rsidP="00374169">
      <w:pPr>
        <w:tabs>
          <w:tab w:val="left" w:pos="1985"/>
        </w:tabs>
        <w:spacing w:after="0"/>
      </w:pPr>
    </w:p>
    <w:sectPr w:rsidR="0080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69"/>
    <w:rsid w:val="00374169"/>
    <w:rsid w:val="008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7DED"/>
  <w15:chartTrackingRefBased/>
  <w15:docId w15:val="{1AED883C-74AB-455D-B256-89F669A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169"/>
    <w:rPr>
      <w:b/>
      <w:bCs/>
    </w:rPr>
  </w:style>
  <w:style w:type="character" w:styleId="Uwydatnienie">
    <w:name w:val="Emphasis"/>
    <w:basedOn w:val="Domylnaczcionkaakapitu"/>
    <w:uiPriority w:val="20"/>
    <w:qFormat/>
    <w:rsid w:val="00374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2B53-0A48-46C2-B599-26D69230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2021-11-16T17:28:00Z</dcterms:created>
  <dcterms:modified xsi:type="dcterms:W3CDTF">2021-11-16T17:38:00Z</dcterms:modified>
</cp:coreProperties>
</file>